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7E" w:rsidRPr="005150A4" w:rsidRDefault="0026607E" w:rsidP="005150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150A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6607E" w:rsidRPr="005150A4" w:rsidRDefault="0026607E" w:rsidP="005150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150A4">
        <w:rPr>
          <w:rFonts w:ascii="Times New Roman" w:hAnsi="Times New Roman"/>
          <w:b/>
          <w:sz w:val="28"/>
          <w:szCs w:val="28"/>
        </w:rPr>
        <w:t>«Средняя общеобразовательная школа №3» им. М.И.Кудаева а. Адамий</w:t>
      </w: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4"/>
          <w:szCs w:val="24"/>
        </w:rPr>
      </w:pPr>
      <w:r w:rsidRPr="005150A4">
        <w:rPr>
          <w:rFonts w:ascii="Times New Roman" w:hAnsi="Times New Roman"/>
          <w:sz w:val="24"/>
          <w:szCs w:val="24"/>
        </w:rPr>
        <w:t xml:space="preserve">      Рассмотрено:                                         «Согласовано»:</w:t>
      </w:r>
      <w:r w:rsidRPr="005150A4">
        <w:rPr>
          <w:rFonts w:ascii="Times New Roman" w:hAnsi="Times New Roman"/>
          <w:sz w:val="24"/>
          <w:szCs w:val="24"/>
        </w:rPr>
        <w:tab/>
        <w:t xml:space="preserve">                       «Утверждаю»:</w:t>
      </w:r>
    </w:p>
    <w:p w:rsidR="0026607E" w:rsidRPr="005150A4" w:rsidRDefault="0026607E" w:rsidP="005150A4">
      <w:pPr>
        <w:pStyle w:val="NoSpacing"/>
        <w:rPr>
          <w:rFonts w:ascii="Times New Roman" w:hAnsi="Times New Roman"/>
          <w:sz w:val="24"/>
          <w:szCs w:val="24"/>
        </w:rPr>
      </w:pPr>
      <w:r w:rsidRPr="005150A4">
        <w:rPr>
          <w:rFonts w:ascii="Times New Roman" w:hAnsi="Times New Roman"/>
          <w:sz w:val="24"/>
          <w:szCs w:val="24"/>
        </w:rPr>
        <w:t xml:space="preserve">      на заседании МО                            замдиректора по УВР                          директор школы</w:t>
      </w:r>
    </w:p>
    <w:p w:rsidR="0026607E" w:rsidRDefault="0026607E" w:rsidP="005150A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150A4">
        <w:rPr>
          <w:rFonts w:ascii="Times New Roman" w:hAnsi="Times New Roman"/>
          <w:sz w:val="24"/>
          <w:szCs w:val="24"/>
        </w:rPr>
        <w:t>_______Р.Н.Ашканова                   ________ М.З.Ашканова                ________ Ф.А.Читаова</w:t>
      </w:r>
    </w:p>
    <w:p w:rsidR="0026607E" w:rsidRDefault="0026607E" w:rsidP="005150A4">
      <w:pPr>
        <w:pStyle w:val="NoSpacing"/>
        <w:rPr>
          <w:rFonts w:ascii="Times New Roman" w:hAnsi="Times New Roman"/>
          <w:sz w:val="24"/>
          <w:szCs w:val="24"/>
        </w:rPr>
      </w:pPr>
      <w:r w:rsidRPr="005150A4">
        <w:rPr>
          <w:rFonts w:ascii="Times New Roman" w:hAnsi="Times New Roman"/>
          <w:sz w:val="24"/>
          <w:szCs w:val="24"/>
        </w:rPr>
        <w:t>«____» _________201_ г.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150A4">
        <w:rPr>
          <w:rFonts w:ascii="Times New Roman" w:hAnsi="Times New Roman"/>
          <w:sz w:val="24"/>
          <w:szCs w:val="24"/>
        </w:rPr>
        <w:t xml:space="preserve"> «____» _________201_ г.                Приказ №____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26607E" w:rsidRPr="005150A4" w:rsidRDefault="0026607E" w:rsidP="005150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«____»</w:t>
      </w:r>
      <w:r w:rsidRPr="005150A4">
        <w:rPr>
          <w:rFonts w:ascii="Times New Roman" w:hAnsi="Times New Roman"/>
          <w:sz w:val="24"/>
          <w:szCs w:val="24"/>
        </w:rPr>
        <w:t xml:space="preserve">_________201_г. </w:t>
      </w: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150A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6607E" w:rsidRPr="005150A4" w:rsidRDefault="0026607E" w:rsidP="005150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6607E" w:rsidRPr="005150A4" w:rsidRDefault="0026607E" w:rsidP="005150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150A4">
        <w:rPr>
          <w:rFonts w:ascii="Times New Roman" w:hAnsi="Times New Roman"/>
          <w:b/>
          <w:sz w:val="28"/>
          <w:szCs w:val="28"/>
        </w:rPr>
        <w:t>по внеурочной деятел</w:t>
      </w:r>
      <w:r>
        <w:rPr>
          <w:rFonts w:ascii="Times New Roman" w:hAnsi="Times New Roman"/>
          <w:b/>
          <w:sz w:val="28"/>
          <w:szCs w:val="28"/>
        </w:rPr>
        <w:t>ьности «Занимательная математика</w:t>
      </w:r>
      <w:r w:rsidRPr="005150A4">
        <w:rPr>
          <w:rFonts w:ascii="Times New Roman" w:hAnsi="Times New Roman"/>
          <w:b/>
          <w:sz w:val="28"/>
          <w:szCs w:val="28"/>
        </w:rPr>
        <w:t>»</w:t>
      </w:r>
    </w:p>
    <w:p w:rsidR="0026607E" w:rsidRPr="005150A4" w:rsidRDefault="0026607E" w:rsidP="005150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(общеинтеллектуальное</w:t>
      </w:r>
      <w:r w:rsidRPr="005150A4">
        <w:rPr>
          <w:rFonts w:ascii="Times New Roman" w:hAnsi="Times New Roman"/>
          <w:b/>
          <w:sz w:val="28"/>
          <w:szCs w:val="28"/>
        </w:rPr>
        <w:t xml:space="preserve"> направление)</w:t>
      </w:r>
    </w:p>
    <w:p w:rsidR="0026607E" w:rsidRPr="005150A4" w:rsidRDefault="0026607E" w:rsidP="005150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6607E" w:rsidRPr="005150A4" w:rsidRDefault="0026607E" w:rsidP="005150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50A4">
        <w:rPr>
          <w:rFonts w:ascii="Times New Roman" w:hAnsi="Times New Roman"/>
          <w:b/>
          <w:sz w:val="28"/>
          <w:szCs w:val="28"/>
        </w:rPr>
        <w:t>-4 классы (I ступень обучения)</w:t>
      </w:r>
    </w:p>
    <w:p w:rsidR="0026607E" w:rsidRPr="005150A4" w:rsidRDefault="0026607E" w:rsidP="005150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150A4">
        <w:rPr>
          <w:rFonts w:ascii="Times New Roman" w:hAnsi="Times New Roman"/>
          <w:sz w:val="28"/>
          <w:szCs w:val="28"/>
        </w:rPr>
        <w:tab/>
      </w:r>
      <w:r w:rsidRPr="005150A4">
        <w:rPr>
          <w:rFonts w:ascii="Times New Roman" w:hAnsi="Times New Roman"/>
          <w:sz w:val="28"/>
          <w:szCs w:val="28"/>
        </w:rPr>
        <w:tab/>
      </w:r>
      <w:r w:rsidRPr="005150A4">
        <w:rPr>
          <w:rFonts w:ascii="Times New Roman" w:hAnsi="Times New Roman"/>
          <w:sz w:val="28"/>
          <w:szCs w:val="28"/>
        </w:rPr>
        <w:tab/>
      </w:r>
      <w:r w:rsidRPr="005150A4">
        <w:rPr>
          <w:rFonts w:ascii="Times New Roman" w:hAnsi="Times New Roman"/>
          <w:sz w:val="28"/>
          <w:szCs w:val="28"/>
        </w:rPr>
        <w:tab/>
      </w:r>
      <w:r w:rsidRPr="005150A4">
        <w:rPr>
          <w:rFonts w:ascii="Times New Roman" w:hAnsi="Times New Roman"/>
          <w:sz w:val="28"/>
          <w:szCs w:val="28"/>
        </w:rPr>
        <w:tab/>
      </w:r>
      <w:r w:rsidRPr="005150A4">
        <w:rPr>
          <w:rFonts w:ascii="Times New Roman" w:hAnsi="Times New Roman"/>
          <w:sz w:val="28"/>
          <w:szCs w:val="28"/>
        </w:rPr>
        <w:tab/>
      </w:r>
      <w:r w:rsidRPr="005150A4">
        <w:rPr>
          <w:rFonts w:ascii="Times New Roman" w:hAnsi="Times New Roman"/>
          <w:sz w:val="28"/>
          <w:szCs w:val="28"/>
        </w:rPr>
        <w:tab/>
      </w:r>
      <w:r w:rsidRPr="005150A4">
        <w:rPr>
          <w:rFonts w:ascii="Times New Roman" w:hAnsi="Times New Roman"/>
          <w:sz w:val="28"/>
          <w:szCs w:val="28"/>
        </w:rPr>
        <w:tab/>
        <w:t>Разработана Анчоковой М.К.,</w:t>
      </w:r>
    </w:p>
    <w:p w:rsidR="0026607E" w:rsidRPr="005150A4" w:rsidRDefault="0026607E" w:rsidP="005150A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150A4">
        <w:rPr>
          <w:rFonts w:ascii="Times New Roman" w:hAnsi="Times New Roman"/>
          <w:sz w:val="28"/>
          <w:szCs w:val="28"/>
        </w:rPr>
        <w:t xml:space="preserve">учителем начальных классов </w:t>
      </w:r>
    </w:p>
    <w:p w:rsidR="0026607E" w:rsidRPr="005150A4" w:rsidRDefault="0026607E" w:rsidP="005150A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150A4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26607E" w:rsidRPr="005150A4" w:rsidRDefault="0026607E" w:rsidP="005150A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rPr>
          <w:rFonts w:ascii="Times New Roman" w:hAnsi="Times New Roman"/>
          <w:sz w:val="28"/>
          <w:szCs w:val="28"/>
        </w:rPr>
      </w:pPr>
    </w:p>
    <w:p w:rsidR="0026607E" w:rsidRPr="005150A4" w:rsidRDefault="0026607E" w:rsidP="005150A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150A4">
        <w:rPr>
          <w:rFonts w:ascii="Times New Roman" w:hAnsi="Times New Roman"/>
          <w:sz w:val="28"/>
          <w:szCs w:val="28"/>
        </w:rPr>
        <w:t>2017-2019</w:t>
      </w:r>
    </w:p>
    <w:p w:rsidR="0026607E" w:rsidRDefault="0026607E" w:rsidP="005150A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150A4">
        <w:rPr>
          <w:rFonts w:ascii="Times New Roman" w:hAnsi="Times New Roman"/>
          <w:sz w:val="28"/>
          <w:szCs w:val="28"/>
        </w:rPr>
        <w:t>учебные годы</w:t>
      </w:r>
    </w:p>
    <w:p w:rsidR="0026607E" w:rsidRPr="005150A4" w:rsidRDefault="0026607E" w:rsidP="005150A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6607E" w:rsidRPr="00572A58" w:rsidRDefault="0026607E" w:rsidP="00BB5E9C">
      <w:pPr>
        <w:shd w:val="clear" w:color="auto" w:fill="FFFFFF"/>
        <w:spacing w:after="0" w:line="2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72A5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:rsidR="0026607E" w:rsidRPr="00572A58" w:rsidRDefault="0026607E" w:rsidP="00BB5E9C">
      <w:pPr>
        <w:shd w:val="clear" w:color="auto" w:fill="FFFFFF"/>
        <w:spacing w:after="0" w:line="22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6607E" w:rsidRDefault="0026607E" w:rsidP="00BE50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занятий по занимательной математике в начальной школе (1-4 классы) составлена в соответствие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образования. </w:t>
      </w:r>
    </w:p>
    <w:p w:rsidR="0026607E" w:rsidRPr="00572A58" w:rsidRDefault="0026607E" w:rsidP="00BE50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26607E" w:rsidRPr="00572A58" w:rsidRDefault="0026607E" w:rsidP="00BE50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Не менее важным фактором реализации данной программы является стремление развить у обучающихся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26607E" w:rsidRPr="00572A58" w:rsidRDefault="0026607E" w:rsidP="0056087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 </w:t>
      </w: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логического мышления посредством освоения основ содержания математической деятельности.</w:t>
      </w:r>
    </w:p>
    <w:p w:rsidR="0026607E" w:rsidRPr="00572A58" w:rsidRDefault="0026607E" w:rsidP="0056087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26607E" w:rsidRPr="00572A58" w:rsidRDefault="0026607E" w:rsidP="00560870">
      <w:pPr>
        <w:numPr>
          <w:ilvl w:val="0"/>
          <w:numId w:val="1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воспитанию интерес к предмету через занимательные упражнения;</w:t>
      </w:r>
    </w:p>
    <w:p w:rsidR="0026607E" w:rsidRPr="00572A58" w:rsidRDefault="0026607E" w:rsidP="00560870">
      <w:pPr>
        <w:numPr>
          <w:ilvl w:val="0"/>
          <w:numId w:val="1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Расширять кругозор обучающихся в различных областях элементарной математики;</w:t>
      </w:r>
    </w:p>
    <w:p w:rsidR="0026607E" w:rsidRPr="00572A58" w:rsidRDefault="0026607E" w:rsidP="00560870">
      <w:pPr>
        <w:numPr>
          <w:ilvl w:val="0"/>
          <w:numId w:val="1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</w:t>
      </w:r>
    </w:p>
    <w:p w:rsidR="0026607E" w:rsidRPr="00572A58" w:rsidRDefault="0026607E" w:rsidP="00560870">
      <w:pPr>
        <w:numPr>
          <w:ilvl w:val="0"/>
          <w:numId w:val="1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формированию познавательных</w:t>
      </w:r>
      <w:r w:rsidRPr="00572A5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универсальных учебных действий, обучить методике выполнения логический заданий;</w:t>
      </w:r>
    </w:p>
    <w:p w:rsidR="0026607E" w:rsidRPr="00572A58" w:rsidRDefault="0026607E" w:rsidP="00560870">
      <w:pPr>
        <w:numPr>
          <w:ilvl w:val="0"/>
          <w:numId w:val="1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элементы логической и алгоритмической грамотности;</w:t>
      </w:r>
    </w:p>
    <w:p w:rsidR="0026607E" w:rsidRPr="00572A58" w:rsidRDefault="0026607E" w:rsidP="00560870">
      <w:pPr>
        <w:numPr>
          <w:ilvl w:val="0"/>
          <w:numId w:val="1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Научить анализировать представленный объект невысокой степени сложности, мысленно расчленяя его на основные составные части, уметь делать доступные выводы и обобщения, обосновывать собственные мысли;</w:t>
      </w:r>
    </w:p>
    <w:p w:rsidR="0026607E" w:rsidRPr="00854CAD" w:rsidRDefault="0026607E" w:rsidP="00560870">
      <w:pPr>
        <w:numPr>
          <w:ilvl w:val="0"/>
          <w:numId w:val="1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навыки исследовательской дея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тельности</w:t>
      </w:r>
    </w:p>
    <w:p w:rsidR="0026607E" w:rsidRPr="00854CAD" w:rsidRDefault="0026607E" w:rsidP="00560870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607E" w:rsidRPr="00560870" w:rsidRDefault="0026607E" w:rsidP="00BE50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6087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I.</w:t>
      </w:r>
      <w:r w:rsidRPr="0056087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РЕЗУЛЬТАТЫ ОСВОЕНИЯ КУРСА</w:t>
      </w:r>
    </w:p>
    <w:p w:rsidR="0026607E" w:rsidRPr="00572A58" w:rsidRDefault="0026607E" w:rsidP="0056087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572A5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изучения данного курса являются:</w:t>
      </w:r>
    </w:p>
    <w:p w:rsidR="0026607E" w:rsidRPr="00572A58" w:rsidRDefault="0026607E" w:rsidP="00560870">
      <w:pPr>
        <w:numPr>
          <w:ilvl w:val="0"/>
          <w:numId w:val="8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6607E" w:rsidRPr="00572A58" w:rsidRDefault="0026607E" w:rsidP="00560870">
      <w:pPr>
        <w:numPr>
          <w:ilvl w:val="0"/>
          <w:numId w:val="8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26607E" w:rsidRPr="00572A58" w:rsidRDefault="0026607E" w:rsidP="00560870">
      <w:pPr>
        <w:numPr>
          <w:ilvl w:val="0"/>
          <w:numId w:val="8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26607E" w:rsidRPr="00572A58" w:rsidRDefault="0026607E" w:rsidP="00560870">
      <w:pPr>
        <w:numPr>
          <w:ilvl w:val="0"/>
          <w:numId w:val="8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овладение способами исследовательской деятельности;</w:t>
      </w:r>
    </w:p>
    <w:p w:rsidR="0026607E" w:rsidRPr="00572A58" w:rsidRDefault="0026607E" w:rsidP="00560870">
      <w:pPr>
        <w:numPr>
          <w:ilvl w:val="0"/>
          <w:numId w:val="8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мышления;</w:t>
      </w:r>
    </w:p>
    <w:p w:rsidR="0026607E" w:rsidRPr="00572A58" w:rsidRDefault="0026607E" w:rsidP="00560870">
      <w:pPr>
        <w:numPr>
          <w:ilvl w:val="0"/>
          <w:numId w:val="8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устойчивой учебно-познавательной мо</w:t>
      </w: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тивации учения.</w:t>
      </w:r>
    </w:p>
    <w:p w:rsidR="0026607E" w:rsidRPr="00572A58" w:rsidRDefault="0026607E" w:rsidP="0056087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26607E" w:rsidRPr="00572A58" w:rsidRDefault="0026607E" w:rsidP="00560870">
      <w:pPr>
        <w:numPr>
          <w:ilvl w:val="0"/>
          <w:numId w:val="9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умение анализировать предложенные варианты решения задачи, выбирать из них верные;</w:t>
      </w:r>
    </w:p>
    <w:p w:rsidR="0026607E" w:rsidRPr="00572A58" w:rsidRDefault="0026607E" w:rsidP="00560870">
      <w:pPr>
        <w:numPr>
          <w:ilvl w:val="0"/>
          <w:numId w:val="9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умение выбирать наиболее эффективный способ решения задачи.</w:t>
      </w:r>
    </w:p>
    <w:p w:rsidR="0026607E" w:rsidRPr="00572A58" w:rsidRDefault="0026607E" w:rsidP="00560870">
      <w:pPr>
        <w:numPr>
          <w:ilvl w:val="0"/>
          <w:numId w:val="9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умение принимать и сохранять учебную задачу;</w:t>
      </w:r>
    </w:p>
    <w:p w:rsidR="0026607E" w:rsidRPr="00572A58" w:rsidRDefault="0026607E" w:rsidP="00560870">
      <w:pPr>
        <w:numPr>
          <w:ilvl w:val="0"/>
          <w:numId w:val="9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свои действия в соответствии с поставленной задачей и условиями её реализации;</w:t>
      </w:r>
    </w:p>
    <w:p w:rsidR="0026607E" w:rsidRPr="00572A58" w:rsidRDefault="0026607E" w:rsidP="00560870">
      <w:pPr>
        <w:numPr>
          <w:ilvl w:val="0"/>
          <w:numId w:val="10"/>
        </w:numPr>
        <w:shd w:val="clear" w:color="auto" w:fill="FFFFFF"/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умение осуществлять поиск необходимой информации для вы</w:t>
      </w: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полнения учебных заданий с использованием учебной лите</w:t>
      </w: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6607E" w:rsidRPr="00572A58" w:rsidRDefault="0026607E" w:rsidP="00560870">
      <w:pPr>
        <w:numPr>
          <w:ilvl w:val="0"/>
          <w:numId w:val="11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умение использовать знаково-символические средства;</w:t>
      </w:r>
    </w:p>
    <w:p w:rsidR="0026607E" w:rsidRPr="00572A58" w:rsidRDefault="0026607E" w:rsidP="00560870">
      <w:pPr>
        <w:numPr>
          <w:ilvl w:val="0"/>
          <w:numId w:val="11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умение формулировать собственное мнение и позицию.</w:t>
      </w:r>
    </w:p>
    <w:p w:rsidR="0026607E" w:rsidRPr="00572A58" w:rsidRDefault="0026607E" w:rsidP="0056087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26607E" w:rsidRPr="00572A58" w:rsidRDefault="0026607E" w:rsidP="00560870">
      <w:pPr>
        <w:numPr>
          <w:ilvl w:val="0"/>
          <w:numId w:val="12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умения складывать и вычитать в пределах 100,таблица умножения однозначных чисел и соответствующие случаи деления;</w:t>
      </w:r>
    </w:p>
    <w:p w:rsidR="0026607E" w:rsidRPr="00572A58" w:rsidRDefault="0026607E" w:rsidP="00560870">
      <w:pPr>
        <w:numPr>
          <w:ilvl w:val="0"/>
          <w:numId w:val="12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правильно выполнять арифметические действия;</w:t>
      </w:r>
    </w:p>
    <w:p w:rsidR="0026607E" w:rsidRPr="00572A58" w:rsidRDefault="0026607E" w:rsidP="00560870">
      <w:pPr>
        <w:numPr>
          <w:ilvl w:val="0"/>
          <w:numId w:val="12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умение рассуждать логически грамотно;</w:t>
      </w:r>
    </w:p>
    <w:p w:rsidR="0026607E" w:rsidRPr="00572A58" w:rsidRDefault="0026607E" w:rsidP="00560870">
      <w:pPr>
        <w:numPr>
          <w:ilvl w:val="0"/>
          <w:numId w:val="13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знание чисел от 1 до 1000, чисел-великанов (миллион и др.), их последовательность;</w:t>
      </w:r>
    </w:p>
    <w:p w:rsidR="0026607E" w:rsidRPr="00572A58" w:rsidRDefault="0026607E" w:rsidP="00560870">
      <w:pPr>
        <w:numPr>
          <w:ilvl w:val="0"/>
          <w:numId w:val="13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умение анализировать текст задачи: ориентироваться, выделять условие и вопрос, данные и искомые числа(величины);</w:t>
      </w:r>
    </w:p>
    <w:p w:rsidR="0026607E" w:rsidRPr="00854CAD" w:rsidRDefault="0026607E" w:rsidP="00560870">
      <w:pPr>
        <w:numPr>
          <w:ilvl w:val="0"/>
          <w:numId w:val="14"/>
        </w:numPr>
        <w:spacing w:after="0" w:line="22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26607E" w:rsidRDefault="0026607E" w:rsidP="00BE50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6607E" w:rsidRPr="00560870" w:rsidRDefault="0026607E" w:rsidP="00BE50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6087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560870">
        <w:rPr>
          <w:rFonts w:ascii="Times New Roman" w:hAnsi="Times New Roman"/>
          <w:b/>
          <w:color w:val="000000"/>
          <w:sz w:val="24"/>
          <w:szCs w:val="24"/>
          <w:lang w:eastAsia="ru-RU"/>
        </w:rPr>
        <w:t>. СОДЕРЖАНИЕ КУРСА</w:t>
      </w:r>
    </w:p>
    <w:p w:rsidR="0026607E" w:rsidRPr="00572A58" w:rsidRDefault="0026607E" w:rsidP="00BE50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26607E" w:rsidRPr="00572A58" w:rsidRDefault="0026607E" w:rsidP="00BE50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математического курса содействуют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26607E" w:rsidRDefault="0026607E" w:rsidP="00BE50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6F75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Перспективность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6607E" w:rsidRPr="00572A58" w:rsidRDefault="0026607E" w:rsidP="00BE50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Творческие работы, проектная деятельность и другие технологии, используемые в системе работы данного курса, основаны на любознательности детей, которую следует поддерживать и направлять. 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26607E" w:rsidRDefault="0026607E" w:rsidP="00BE50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2A58">
        <w:rPr>
          <w:rFonts w:ascii="Times New Roman" w:hAnsi="Times New Roman"/>
          <w:color w:val="000000"/>
          <w:sz w:val="24"/>
          <w:szCs w:val="24"/>
          <w:lang w:eastAsia="ru-RU"/>
        </w:rPr>
        <w:t>Все вопросы и задания рассчитаны на работу обучающихся на занятии. Для эффективности работа организуется с опорой на индивидуальную деятельность, с последующим общим обсуждением полученных результатов.</w:t>
      </w:r>
    </w:p>
    <w:p w:rsidR="0026607E" w:rsidRDefault="0026607E" w:rsidP="00BE50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607E" w:rsidRPr="00572A58" w:rsidRDefault="0026607E" w:rsidP="00BE50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Работа курса рассчитана на учащихся 3 класса (9-10 лет).</w:t>
      </w:r>
    </w:p>
    <w:p w:rsidR="0026607E" w:rsidRDefault="0026607E" w:rsidP="00BE503B">
      <w:pPr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34 ч в год с проведением занятий 1 раз в неделю</w:t>
      </w:r>
    </w:p>
    <w:p w:rsidR="0026607E" w:rsidRPr="00572A58" w:rsidRDefault="0026607E" w:rsidP="00BE503B">
      <w:pPr>
        <w:spacing w:after="0" w:line="317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6607E" w:rsidRPr="00854CAD" w:rsidRDefault="0026607E" w:rsidP="00854CAD">
      <w:pPr>
        <w:spacing w:after="0" w:line="22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Структура курса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Числа. Арифметические действия. Величины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Числовые головоломки: соединение чисел знаками действия так, чтобы вответе получилось заданное число и др. Поиск нескольких решений. Восстановление 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Заполнение числовых кроссвордов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Числа от 1 до 1000. Сложение и вычитание чисел в пределах 1000.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Числа-великаны (миллион и др.) Числовой палиндром: число, котороечитается одинаково слева направо и справа налево.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Поиск и чтение слов, связанных с математикой (в таблице, ходомшахматного коня и др.).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Время. Единицы времени. Масса. Единицы массы. Литр.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Форма организации обучения - математические игры: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«Веселый счёт» – игра-соревнование; игры с игральными кубиками. Игры«Чья сумма больше?», «Лучший лодочник», «Математическое домино», «Не собьюсь!», «Задумай число», «Отгадай задуманное число» ,«Отгадай число и месяц рождения».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Игры «Волшебная палочка», «Лучший счётчик», «Не подведи друга», «Деньи ночь», «Счастливый случай», «Какой ряд дружнее?»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Игры с мячом: «Наоборот», «Не урони мяч».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Игры «Крестики-нолики», «Крестики-нолики на бесконечной доске, «Морской бой» и др.</w:t>
      </w:r>
    </w:p>
    <w:p w:rsidR="0026607E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b/>
          <w:color w:val="000000"/>
          <w:sz w:val="24"/>
          <w:szCs w:val="24"/>
          <w:lang w:eastAsia="ru-RU"/>
        </w:rPr>
        <w:t>Мир занимательных задач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Старинные задачи. Логические задачи. Задачи на переливание. Составление аналогичных задач и заданий.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Задачи, решаемые способом перебора. «Открытые» задачи и задания.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26607E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Решение олимпиадных задач международного конкурса «Кенгуру».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Воспроизведение способа решения задачи. Выбор наиболее эффективных способов решения.</w:t>
      </w:r>
    </w:p>
    <w:p w:rsidR="0026607E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b/>
          <w:color w:val="000000"/>
          <w:sz w:val="24"/>
          <w:szCs w:val="24"/>
          <w:lang w:eastAsia="ru-RU"/>
        </w:rPr>
        <w:t>Геометрическая мозаика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Пространственные представления. Понятия «влево», «вправо», «вверх»,«вниз». Маршрут передвижения. Точка начала движения; число, стрелка 1→1↓,указывающие направление движения. Проведение линии по заданному маршруту(алгоритму): путешествие точки (на листе в клетку). Построение собственного маршрута (рисунка) и его описание.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Разрезание и составление фигур. Деление заданной фигуры на равные по площади части.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Поиск заданных фигур в фигурах сложной конфигурации.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Решение задач, формирующих геометрическую наблюдательность.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Распознавание (нахождение) окружности на орнаменте. Составление(вычерчивание) орнамента с использованием циркуля (по образцу, по собственному замыслу).</w:t>
      </w:r>
    </w:p>
    <w:p w:rsidR="0026607E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 (По выбору учащихся.)</w:t>
      </w:r>
    </w:p>
    <w:p w:rsidR="0026607E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b/>
          <w:color w:val="000000"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( 1 раздел)ю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Сравнивать разные приемы действий, выбирать удобные способы для выполнения конкретного задания.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Применять изученные способы учебной работы и приёмы вычислений для работы с числовыми головоломками.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правила игры. Действовать в соответствии с заданными правилами.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Выполнять пробное учебное действие, фиксировать индивидуальное затруднение в пробном действии.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условием.</w:t>
      </w:r>
    </w:p>
    <w:p w:rsidR="0026607E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Контролировать свою деятельность: обнаруживать и исправлять ошибки.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b/>
          <w:color w:val="000000"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( 2 раздел).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текст задачи: ориентироваться в тексте, выделять условие и вопрос, данные и искомые числа (величины).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Искать и выбирать необходимую информацию, содержащуюся в тексте задачи, на рисунке или в таблице, для ответа на заданные вопросы.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Моделировать ситуацию, описанную в тексте задачи 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соответствующие знаково-символические средства для моделирования ситуации.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Конструировать последовательность «шагов» (алгоритм) решения задачи.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Объяснять (обосновывать) выполняемые и выполненные действия.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Воспроизводить способ решения задачи.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предложенные варианты решения задачи, выбирать из них верные.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Выбрать наиболее эффективный способ решения задачи.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Оценивать предъявленное готовое решение задачи (верно, неверно).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учебном диалоге, оценивать процесс поиска и результат решения задачи.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Конструировать несложные задачи.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b/>
          <w:color w:val="000000"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( 3 раздел).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понятиях «влево», «вправо», «вверх», «вниз».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на точку начала движения, на числа и стрелки 1→ 1↓и др., указывающие направление движения.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Проводить линии по заданному маршруту (алгоритму).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Выделять фигуру заданной формы на сложном чертеже.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расположение деталей (танов, треугольников, уголков, спичек) в исходной конструкции.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Составлять фигуры из частей. Определять место заданной детали в конструкции.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Объяснять (доказывать) выбор деталей или способа действия при заданном условии.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предложенные возможные варианты верного решения.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Моделировать объёмные фигуры из различных материалов(проволока, пластилин и др.) и из развёрток.</w:t>
      </w:r>
    </w:p>
    <w:p w:rsidR="0026607E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26607E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Формы проведения занятий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- лекции;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- 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- анализ и просмотр текстов;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- самостоятельная работа (индивидуальная и групповая) по работе с разнообразными словарями;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В каждом занятии прослеживаются три части: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игровая;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теоретическая;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практическая.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методы и технологии</w:t>
      </w: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- технология разноуровневого обучения;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- развивающее обучение;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- технология обучения в сотрудничестве;</w:t>
      </w:r>
    </w:p>
    <w:p w:rsidR="0026607E" w:rsidRPr="00854CAD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- коммуникативная технология.</w:t>
      </w:r>
    </w:p>
    <w:p w:rsidR="0026607E" w:rsidRDefault="0026607E" w:rsidP="00854CAD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CAD">
        <w:rPr>
          <w:rFonts w:ascii="Times New Roman" w:hAnsi="Times New Roman"/>
          <w:color w:val="000000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26607E" w:rsidRDefault="0026607E" w:rsidP="0056087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6607E" w:rsidRPr="00560870" w:rsidRDefault="0026607E" w:rsidP="0056087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6087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560870">
        <w:rPr>
          <w:rFonts w:ascii="Times New Roman" w:hAnsi="Times New Roman"/>
          <w:b/>
          <w:color w:val="000000"/>
          <w:sz w:val="24"/>
          <w:szCs w:val="24"/>
          <w:lang w:eastAsia="ru-RU"/>
        </w:rPr>
        <w:t>.КАЛЕНДАРНО_ТЕМАТИЧЕСКОЕ ПЛАНИРОВАНИЕ КУРСА</w:t>
      </w:r>
    </w:p>
    <w:p w:rsidR="0026607E" w:rsidRPr="00572A58" w:rsidRDefault="0026607E" w:rsidP="00011D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5245"/>
        <w:gridCol w:w="1146"/>
        <w:gridCol w:w="798"/>
        <w:gridCol w:w="799"/>
      </w:tblGrid>
      <w:tr w:rsidR="0026607E" w:rsidRPr="00B16626" w:rsidTr="00560870">
        <w:trPr>
          <w:trHeight w:val="278"/>
        </w:trPr>
        <w:tc>
          <w:tcPr>
            <w:tcW w:w="1135" w:type="dxa"/>
            <w:vMerge w:val="restart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46" w:type="dxa"/>
            <w:vMerge w:val="restart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97" w:type="dxa"/>
            <w:gridSpan w:val="2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607E" w:rsidRPr="00B16626" w:rsidTr="00560870">
        <w:trPr>
          <w:trHeight w:val="277"/>
        </w:trPr>
        <w:tc>
          <w:tcPr>
            <w:tcW w:w="1135" w:type="dxa"/>
            <w:vMerge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6607E" w:rsidRPr="00B16626" w:rsidTr="00560870">
        <w:tc>
          <w:tcPr>
            <w:tcW w:w="9123" w:type="dxa"/>
            <w:gridSpan w:val="5"/>
          </w:tcPr>
          <w:p w:rsidR="0026607E" w:rsidRPr="00B16626" w:rsidRDefault="0026607E" w:rsidP="00B16626">
            <w:pPr>
              <w:spacing w:after="0" w:line="302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Числа. Арифметические действия. Величины</w:t>
            </w: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– это интересно.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Танграм: древняя китайская головоломка.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Волшебная линейка. Шкала линейки. Сведения из истории математики: история возникновения линейки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Игры «Задумай число», «Отгадай задуманное число». 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примеров: поиск цифры, которая скрыта.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 многоугольников из деталей танграма. 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Игра- соревнование «Веселый счёт»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Весёлая геометрия. 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задач, формирующих геометрическую наблюдательность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Веселая математика (викторина)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Математические игры. Построение «математических» 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рамид: «Сложение в пределах 100</w:t>
            </w: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игры. Вычитание в пределах 100</w:t>
            </w: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9123" w:type="dxa"/>
            <w:gridSpan w:val="5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Мир занимательных задач</w:t>
            </w:r>
          </w:p>
        </w:tc>
      </w:tr>
      <w:tr w:rsidR="0026607E" w:rsidRPr="00B16626" w:rsidTr="00C3192E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Задачи-смекалки. Задачи с некорректными данными. 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C3192E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Задачи-смекалки. Задачи, допускающие несколько способов решения.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C3192E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Прятки с фигурами. Поиск заданных фигур в фигурах сложной конфигурации.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C3192E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таблицей «Поиск треугольников в заданной фигуре»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C3192E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Числовые головоломки. Решение и составление ребусов, содержащих числа. 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C3192E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в магазин. Монеты. Слож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 и вычитание в пределах 100</w:t>
            </w: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560870">
        <w:tc>
          <w:tcPr>
            <w:tcW w:w="9123" w:type="dxa"/>
            <w:gridSpan w:val="5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Геометрическая мозаика</w:t>
            </w:r>
          </w:p>
        </w:tc>
      </w:tr>
      <w:tr w:rsidR="0026607E" w:rsidRPr="00B16626" w:rsidTr="00BA069B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 фигур из деталей танграма. 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BA069B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Секреты задач. Решение задач разными способами. 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BA069B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Секреты задач. Решение нестандартных задач.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BA069B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Числовые головоломки. Решение и составление ребусов, содержащих числа. 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BA069B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мини-альбома «Узоры геометрии»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7E" w:rsidRPr="00B16626" w:rsidTr="00BA069B">
        <w:tc>
          <w:tcPr>
            <w:tcW w:w="1135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26607E" w:rsidRPr="00B16626" w:rsidRDefault="0026607E" w:rsidP="00B166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КВН «Подводим итоги…»</w:t>
            </w:r>
          </w:p>
        </w:tc>
        <w:tc>
          <w:tcPr>
            <w:tcW w:w="1146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6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6607E" w:rsidRPr="00B16626" w:rsidRDefault="0026607E" w:rsidP="00B16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607E" w:rsidRDefault="0026607E" w:rsidP="00634B3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607E" w:rsidRPr="007F39D0" w:rsidRDefault="0026607E" w:rsidP="007F39D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Информационно- методическое обеспечение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Агаркова, Н. В. Нескучная математика. 1 – 4 классы [Текст] / Н. В. Агаркова. – Волгоград: Учитель, 2007.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Агафонова, И. Учимся думать [Текст] : занимательные логические задачи, тесты и упражнения для детей 8 – 11 лет / И. Агафонова. – СПб.: Питер, 1996..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Лавриненко, Т. А. Задания развивающего характера по математике [Текст] / Т. А. Лавриненко. - Саратов: Лицей, 2002.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4.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 xml:space="preserve"> Методика работы с задачами повышенной трудности в начальной школе [Текст]. - М. : Панорама, 2006.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5.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Узорова, О. В. Вся математика с контрольными вопросами и великолепными игровыми задачами. 1 – 4 классы [Текст] / О. В. Узорова, Е. А. Нефёдова. – М. : Просвещение, 2004.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6.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Шкляров, Т. В. Как научить вашего ребёнка решать задачи [Текст] / Т.В. Шкляров. - М. : Грамотей, 2004.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7.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Захарова, О. А. Математика [Текст] : тетрадь для самостоятельных работ № 3 : 2 класс / О. А. Захарова, Е. П. Юдина. – М. : Академкнига\Учебник, 2011.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8.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Захарова, О. А. Математика [Текст] : тетрадь для самостоятельных работ № 3 : 3 класс / О. А. Захарова, Е. П. Юдина. – М. : Академкнига\Учебник, 2011.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9.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Захарова, О. А. Математика [Текст] : тетрадь для самостоятельных работ № 3 : 4 класс / О. А. Захарова, Е. П. Юдина. – М. : Академкнига\Учебник, 2011.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10.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Перельман, И. Живая математика [Текст] / И. Перельман.- М.: Триада-литера, 1994.- с.174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11.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http://skazochki.narod.ru - Сайт «Детский мир». Детские песни, мультфильмы, сказки, загадки и др.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12.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http://suhin.narod.ru - Сайт «Занимательные и методические материалы из книг Игоря Сухина: от литературных затей до шахмат».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13.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http://www.ug.ru - Сайт «Учительской газеты».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14.</w:t>
      </w: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http://www.pspu.as.ru - Игротека математического кружка Е.А. Дышинского.</w:t>
      </w:r>
    </w:p>
    <w:p w:rsidR="0026607E" w:rsidRPr="007F39D0" w:rsidRDefault="0026607E" w:rsidP="007F39D0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Технические  средства  обучения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Компьютер, мультимедийный проектор, экспозиционный экран.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6607E" w:rsidRPr="007F39D0" w:rsidRDefault="0026607E" w:rsidP="007F39D0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Экранно – звуковые пособия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Аудиозаписи в соответствии с программой курса.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Видеофильмы, соответствующие тематике курса (по возможности).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Слайды (диапозитивы), соответствующие тематике  программы  курса (по возможности).</w:t>
      </w:r>
    </w:p>
    <w:p w:rsidR="0026607E" w:rsidRPr="007F39D0" w:rsidRDefault="0026607E" w:rsidP="007F39D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F39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Мультимедийные (цифровые) образовательные ресурсы, соответствующие тематике программы.</w:t>
      </w:r>
    </w:p>
    <w:p w:rsidR="0026607E" w:rsidRDefault="0026607E" w:rsidP="005150A4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607E" w:rsidRPr="00572A58" w:rsidRDefault="0026607E" w:rsidP="00BE50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BE50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BE50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BE50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BE50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572A5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D933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BE50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7F39D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BE50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BE50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BE50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BE50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2A58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6607E" w:rsidRPr="00572A58" w:rsidRDefault="0026607E" w:rsidP="00BE50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26607E" w:rsidRPr="00572A58" w:rsidSect="001C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461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867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F0E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324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06F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E0C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7C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86C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4A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A7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D7A4E"/>
    <w:multiLevelType w:val="multilevel"/>
    <w:tmpl w:val="C8A0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646AAF"/>
    <w:multiLevelType w:val="hybridMultilevel"/>
    <w:tmpl w:val="9F065A8C"/>
    <w:lvl w:ilvl="0" w:tplc="A49A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620E8"/>
    <w:multiLevelType w:val="multilevel"/>
    <w:tmpl w:val="4D08A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C806DA"/>
    <w:multiLevelType w:val="multilevel"/>
    <w:tmpl w:val="13E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4A51BF"/>
    <w:multiLevelType w:val="multilevel"/>
    <w:tmpl w:val="C56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7573B"/>
    <w:multiLevelType w:val="hybridMultilevel"/>
    <w:tmpl w:val="F558DA2E"/>
    <w:lvl w:ilvl="0" w:tplc="A49A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2787E"/>
    <w:multiLevelType w:val="multilevel"/>
    <w:tmpl w:val="3EE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160B6"/>
    <w:multiLevelType w:val="multilevel"/>
    <w:tmpl w:val="05EA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AD303A"/>
    <w:multiLevelType w:val="multilevel"/>
    <w:tmpl w:val="D29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A30899"/>
    <w:multiLevelType w:val="multilevel"/>
    <w:tmpl w:val="2E82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4152D"/>
    <w:multiLevelType w:val="multilevel"/>
    <w:tmpl w:val="3F7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2808EE"/>
    <w:multiLevelType w:val="hybridMultilevel"/>
    <w:tmpl w:val="6AEAF57C"/>
    <w:lvl w:ilvl="0" w:tplc="A49A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B4FD5"/>
    <w:multiLevelType w:val="multilevel"/>
    <w:tmpl w:val="BE6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9764E4"/>
    <w:multiLevelType w:val="multilevel"/>
    <w:tmpl w:val="AAA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42368"/>
    <w:multiLevelType w:val="multilevel"/>
    <w:tmpl w:val="237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D4CCC"/>
    <w:multiLevelType w:val="multilevel"/>
    <w:tmpl w:val="C0FC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36102"/>
    <w:multiLevelType w:val="multilevel"/>
    <w:tmpl w:val="8AC89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432565"/>
    <w:multiLevelType w:val="multilevel"/>
    <w:tmpl w:val="91C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77FBD"/>
    <w:multiLevelType w:val="multilevel"/>
    <w:tmpl w:val="A02E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DE1361"/>
    <w:multiLevelType w:val="multilevel"/>
    <w:tmpl w:val="25E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851F36"/>
    <w:multiLevelType w:val="multilevel"/>
    <w:tmpl w:val="32AA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920F8F"/>
    <w:multiLevelType w:val="hybridMultilevel"/>
    <w:tmpl w:val="C45A67E6"/>
    <w:lvl w:ilvl="0" w:tplc="7BD664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BE6F72"/>
    <w:multiLevelType w:val="hybridMultilevel"/>
    <w:tmpl w:val="E6B8AA96"/>
    <w:lvl w:ilvl="0" w:tplc="A49A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E4808"/>
    <w:multiLevelType w:val="multilevel"/>
    <w:tmpl w:val="424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19"/>
  </w:num>
  <w:num w:numId="5">
    <w:abstractNumId w:val="24"/>
  </w:num>
  <w:num w:numId="6">
    <w:abstractNumId w:val="29"/>
  </w:num>
  <w:num w:numId="7">
    <w:abstractNumId w:val="23"/>
  </w:num>
  <w:num w:numId="8">
    <w:abstractNumId w:val="17"/>
  </w:num>
  <w:num w:numId="9">
    <w:abstractNumId w:val="13"/>
  </w:num>
  <w:num w:numId="10">
    <w:abstractNumId w:val="18"/>
  </w:num>
  <w:num w:numId="11">
    <w:abstractNumId w:val="33"/>
  </w:num>
  <w:num w:numId="12">
    <w:abstractNumId w:val="27"/>
  </w:num>
  <w:num w:numId="13">
    <w:abstractNumId w:val="22"/>
  </w:num>
  <w:num w:numId="14">
    <w:abstractNumId w:val="20"/>
  </w:num>
  <w:num w:numId="15">
    <w:abstractNumId w:val="25"/>
  </w:num>
  <w:num w:numId="16">
    <w:abstractNumId w:val="10"/>
  </w:num>
  <w:num w:numId="17">
    <w:abstractNumId w:val="30"/>
  </w:num>
  <w:num w:numId="18">
    <w:abstractNumId w:val="26"/>
  </w:num>
  <w:num w:numId="19">
    <w:abstractNumId w:val="12"/>
  </w:num>
  <w:num w:numId="20">
    <w:abstractNumId w:val="15"/>
  </w:num>
  <w:num w:numId="21">
    <w:abstractNumId w:val="11"/>
  </w:num>
  <w:num w:numId="22">
    <w:abstractNumId w:val="32"/>
  </w:num>
  <w:num w:numId="23">
    <w:abstractNumId w:val="21"/>
  </w:num>
  <w:num w:numId="24">
    <w:abstractNumId w:val="3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3B"/>
    <w:rsid w:val="00011DA7"/>
    <w:rsid w:val="001C65BB"/>
    <w:rsid w:val="0026607E"/>
    <w:rsid w:val="004C4EAE"/>
    <w:rsid w:val="005150A4"/>
    <w:rsid w:val="00515E98"/>
    <w:rsid w:val="00520D6A"/>
    <w:rsid w:val="00560870"/>
    <w:rsid w:val="00572A58"/>
    <w:rsid w:val="00634B3C"/>
    <w:rsid w:val="00740DC7"/>
    <w:rsid w:val="0076576B"/>
    <w:rsid w:val="007B6472"/>
    <w:rsid w:val="007E2075"/>
    <w:rsid w:val="007F39D0"/>
    <w:rsid w:val="00854CAD"/>
    <w:rsid w:val="008A29D9"/>
    <w:rsid w:val="00916F75"/>
    <w:rsid w:val="00950F0C"/>
    <w:rsid w:val="00A15D9E"/>
    <w:rsid w:val="00A93455"/>
    <w:rsid w:val="00B16626"/>
    <w:rsid w:val="00BA069B"/>
    <w:rsid w:val="00BB5E9C"/>
    <w:rsid w:val="00BE503B"/>
    <w:rsid w:val="00C268C7"/>
    <w:rsid w:val="00C3192E"/>
    <w:rsid w:val="00C85DA6"/>
    <w:rsid w:val="00CB3202"/>
    <w:rsid w:val="00D3179E"/>
    <w:rsid w:val="00D605D1"/>
    <w:rsid w:val="00D933C5"/>
    <w:rsid w:val="00E07125"/>
    <w:rsid w:val="00F37F37"/>
    <w:rsid w:val="00FD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5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E503B"/>
    <w:rPr>
      <w:rFonts w:cs="Times New Roman"/>
    </w:rPr>
  </w:style>
  <w:style w:type="table" w:styleId="TableGrid">
    <w:name w:val="Table Grid"/>
    <w:basedOn w:val="TableNormal"/>
    <w:uiPriority w:val="99"/>
    <w:rsid w:val="00011D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D3179E"/>
    <w:pPr>
      <w:spacing w:after="0" w:line="240" w:lineRule="auto"/>
    </w:pPr>
    <w:rPr>
      <w:rFonts w:ascii="Cambria" w:eastAsia="Times New Roman" w:hAnsi="Cambria"/>
    </w:rPr>
  </w:style>
  <w:style w:type="paragraph" w:styleId="ListParagraph">
    <w:name w:val="List Paragraph"/>
    <w:basedOn w:val="Normal"/>
    <w:uiPriority w:val="99"/>
    <w:qFormat/>
    <w:rsid w:val="00D3179E"/>
    <w:pPr>
      <w:ind w:left="720"/>
      <w:contextualSpacing/>
    </w:pPr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D317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8</Pages>
  <Words>2704</Words>
  <Characters>15418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2015-08-21T12:31:00Z</dcterms:created>
  <dcterms:modified xsi:type="dcterms:W3CDTF">2017-10-03T11:46:00Z</dcterms:modified>
</cp:coreProperties>
</file>