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E3" w:rsidRPr="001C04E3" w:rsidRDefault="001C04E3" w:rsidP="001C04E3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C04E3">
        <w:rPr>
          <w:rFonts w:ascii="Calibri" w:eastAsia="Calibri" w:hAnsi="Calibri" w:cs="Times New Roman"/>
        </w:rPr>
        <w:t xml:space="preserve">                       </w:t>
      </w:r>
      <w:r w:rsidRPr="001C04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1C04E3" w:rsidRPr="001C04E3" w:rsidRDefault="001C04E3" w:rsidP="001C04E3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C04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«Средняя общеобразовательная школа № 3» им. М.И. </w:t>
      </w:r>
      <w:proofErr w:type="spellStart"/>
      <w:r w:rsidRPr="001C04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Кудаева</w:t>
      </w:r>
      <w:proofErr w:type="spellEnd"/>
      <w:r w:rsidRPr="001C04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</w:t>
      </w:r>
      <w:proofErr w:type="spellStart"/>
      <w:r w:rsidRPr="001C04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Адамий</w:t>
      </w:r>
      <w:proofErr w:type="spellEnd"/>
    </w:p>
    <w:p w:rsidR="001C04E3" w:rsidRPr="001C04E3" w:rsidRDefault="001C04E3" w:rsidP="001C04E3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bottomFromText="200" w:vertAnchor="text" w:horzAnchor="margin" w:tblpX="-601" w:tblpY="1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  <w:gridCol w:w="5386"/>
      </w:tblGrid>
      <w:tr w:rsidR="001C04E3" w:rsidRPr="001C04E3" w:rsidTr="001C04E3">
        <w:trPr>
          <w:trHeight w:val="3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«РАССМОТРЕНО»: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заседании МО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____________Р.Н. </w:t>
            </w:r>
            <w:proofErr w:type="spellStart"/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Ашканова</w:t>
            </w:r>
            <w:proofErr w:type="spellEnd"/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16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«___»____________2017 г.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E3" w:rsidRPr="001C04E3" w:rsidRDefault="001C04E3" w:rsidP="001C04E3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«СОГЛАСОВАНО»: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УВР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___________М.З. </w:t>
            </w:r>
            <w:proofErr w:type="spellStart"/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Ашканова</w:t>
            </w:r>
            <w:proofErr w:type="spellEnd"/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«____»____________2017 г.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E3" w:rsidRPr="001C04E3" w:rsidRDefault="001C04E3" w:rsidP="001C04E3">
            <w:pPr>
              <w:widowControl w:val="0"/>
              <w:spacing w:after="0" w:line="240" w:lineRule="auto"/>
              <w:ind w:firstLine="57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«УТВЕРЖДАЮ»: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 Ф.А. </w:t>
            </w:r>
            <w:proofErr w:type="spellStart"/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Читаова</w:t>
            </w:r>
            <w:proofErr w:type="spellEnd"/>
          </w:p>
          <w:p w:rsidR="001C04E3" w:rsidRPr="001C04E3" w:rsidRDefault="001C04E3" w:rsidP="001C04E3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 от «___»___________2017 г.</w:t>
            </w:r>
          </w:p>
          <w:p w:rsidR="001C04E3" w:rsidRPr="001C04E3" w:rsidRDefault="001C04E3" w:rsidP="001C04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C04E3" w:rsidRPr="001C04E3" w:rsidRDefault="001C04E3" w:rsidP="001C04E3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C04E3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Рабочая программа</w:t>
      </w: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C04E3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учебного курса «Английский язык»</w:t>
      </w: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C04E3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среднего общего образования,</w:t>
      </w: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7</w:t>
      </w:r>
      <w:bookmarkStart w:id="0" w:name="_GoBack"/>
      <w:bookmarkEnd w:id="0"/>
      <w:r w:rsidRPr="001C04E3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класс</w:t>
      </w: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C04E3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 w:bidi="ru-RU"/>
        </w:rPr>
        <w:t>2017–2018 учебный год</w:t>
      </w:r>
    </w:p>
    <w:p w:rsidR="001C04E3" w:rsidRPr="001C04E3" w:rsidRDefault="001C04E3" w:rsidP="001C04E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04E3" w:rsidRPr="001C04E3" w:rsidRDefault="001C04E3" w:rsidP="001C04E3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04E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Программу составила </w:t>
      </w:r>
      <w:r w:rsidRPr="001C04E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Бобылева Валерия Николаевна, </w:t>
      </w:r>
    </w:p>
    <w:p w:rsidR="001C04E3" w:rsidRPr="001C04E3" w:rsidRDefault="001C04E3" w:rsidP="001C04E3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04E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учитель иностранного языка</w:t>
      </w:r>
    </w:p>
    <w:p w:rsidR="001C04E3" w:rsidRPr="001C04E3" w:rsidRDefault="001C04E3" w:rsidP="001C04E3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</w:p>
    <w:p w:rsidR="001C04E3" w:rsidRPr="001C04E3" w:rsidRDefault="001C04E3" w:rsidP="001C04E3">
      <w:pPr>
        <w:widowControl w:val="0"/>
        <w:spacing w:after="0" w:line="240" w:lineRule="auto"/>
        <w:ind w:left="595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0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E3" w:rsidRDefault="001C04E3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596" w:rsidRPr="00813596" w:rsidRDefault="00813596" w:rsidP="008135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Данный курс изучения английского языка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Курс ориентирован не только на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первую очередь на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на данной ступени образования 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</w:t>
      </w:r>
      <w:r w:rsidRPr="0081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596" w:rsidRPr="00813596" w:rsidRDefault="00813596" w:rsidP="008135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</w:t>
      </w:r>
      <w:r w:rsidRPr="0081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коммуникативной компетенции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Речевая компетенция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Языковая компетенция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Социокультурная компетенция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Учебно-познавательная компетенция </w:t>
      </w: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13596" w:rsidRPr="00813596" w:rsidRDefault="00813596" w:rsidP="008135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813596" w:rsidRPr="00813596" w:rsidRDefault="00813596" w:rsidP="00813596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105 часа.</w:t>
      </w: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КУРСА:</w:t>
      </w: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обеспечивает достижение личностных,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 «Иностранный язык».</w:t>
      </w: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мировозрения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813596" w:rsidRPr="00813596" w:rsidRDefault="00813596" w:rsidP="00813596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5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Метапредметными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являются: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волевой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813596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813596" w:rsidRPr="00813596" w:rsidRDefault="00813596" w:rsidP="00813596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</w:t>
      </w:r>
      <w:proofErr w:type="spellStart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proofErr w:type="gramStart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во-символические средства, модели и схемы для решения учебных и познавательных задач;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  <w:proofErr w:type="gramEnd"/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37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13596" w:rsidRPr="00813596" w:rsidRDefault="00813596" w:rsidP="00813596">
      <w:pPr>
        <w:keepNext/>
        <w:keepLines/>
        <w:shd w:val="clear" w:color="auto" w:fill="FFFFFF"/>
        <w:tabs>
          <w:tab w:val="left" w:pos="708"/>
        </w:tabs>
        <w:suppressAutoHyphens/>
        <w:spacing w:after="0"/>
        <w:rPr>
          <w:rFonts w:ascii="Arial" w:eastAsia="Arial" w:hAnsi="Arial" w:cs="Arial"/>
          <w:sz w:val="24"/>
          <w:szCs w:val="24"/>
        </w:rPr>
      </w:pPr>
      <w:r w:rsidRPr="00813596">
        <w:rPr>
          <w:rFonts w:ascii="Times New Roman" w:eastAsia="Arial" w:hAnsi="Times New Roman" w:cs="Times New Roman"/>
          <w:b/>
          <w:sz w:val="24"/>
          <w:szCs w:val="24"/>
        </w:rPr>
        <w:t>Предметными результатами</w:t>
      </w:r>
      <w:r w:rsidRPr="0081359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я</w:t>
      </w:r>
      <w:r w:rsidRPr="0081359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вляются:</w:t>
      </w: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 (т. е. во владении иностранным языком как средством общения):</w:t>
      </w: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813596" w:rsidRPr="00813596" w:rsidRDefault="00813596" w:rsidP="00813596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u w:val="single"/>
        </w:rPr>
        <w:t>В говорении: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813596" w:rsidRPr="00813596" w:rsidRDefault="00813596" w:rsidP="00813596">
      <w:pPr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96">
        <w:rPr>
          <w:rFonts w:ascii="Times New Roman" w:eastAsia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13596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13596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английскому языку в 7 классе подготовлена на основании примерной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стандарта,   издательство Дрофа, 2014 год издания, образовательной Программы школы.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рабочей программы была использована авторская программа </w:t>
      </w:r>
      <w:r w:rsidRPr="008135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О.В. Афанасьевой, И.В. Михеевой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английского языка, 1-5-й годы обучения,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Дрофа,   год издания 2014.</w:t>
      </w:r>
    </w:p>
    <w:p w:rsidR="00813596" w:rsidRPr="00813596" w:rsidRDefault="00813596" w:rsidP="008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596" w:rsidRPr="00813596" w:rsidRDefault="00813596" w:rsidP="0081359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13596" w:rsidRPr="00813596" w:rsidSect="00352503">
          <w:headerReference w:type="default" r:id="rId8"/>
          <w:pgSz w:w="16838" w:h="11906" w:orient="landscape"/>
          <w:pgMar w:top="851" w:right="851" w:bottom="70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493" w:tblpY="1951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721"/>
        <w:gridCol w:w="3107"/>
        <w:gridCol w:w="1410"/>
        <w:gridCol w:w="1533"/>
        <w:gridCol w:w="2866"/>
        <w:gridCol w:w="2557"/>
        <w:gridCol w:w="1066"/>
        <w:gridCol w:w="773"/>
        <w:gridCol w:w="821"/>
      </w:tblGrid>
      <w:tr w:rsidR="00813596" w:rsidRPr="00813596" w:rsidTr="000249C3">
        <w:trPr>
          <w:trHeight w:val="57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Раздел,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 урока</w:t>
            </w:r>
          </w:p>
        </w:tc>
        <w:tc>
          <w:tcPr>
            <w:tcW w:w="96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организации учебной деятельности учащихся  на уроке,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ЭОРы</w:t>
            </w:r>
            <w:proofErr w:type="spellEnd"/>
          </w:p>
        </w:tc>
        <w:tc>
          <w:tcPr>
            <w:tcW w:w="2160" w:type="pct"/>
            <w:gridSpan w:val="3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495" w:type="pct"/>
            <w:gridSpan w:val="2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Дата</w:t>
            </w:r>
          </w:p>
        </w:tc>
      </w:tr>
      <w:tr w:rsidR="00813596" w:rsidRPr="00813596" w:rsidTr="000249C3">
        <w:trPr>
          <w:trHeight w:val="930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890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94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55" w:type="pct"/>
          </w:tcPr>
          <w:p w:rsidR="00813596" w:rsidRPr="00813596" w:rsidRDefault="00813596" w:rsidP="008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13596" w:rsidRPr="00813596" w:rsidTr="000249C3">
        <w:trPr>
          <w:trHeight w:val="23"/>
        </w:trPr>
        <w:tc>
          <w:tcPr>
            <w:tcW w:w="4174" w:type="pct"/>
            <w:gridSpan w:val="7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четверть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(25 часов)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1. Путешествие в России и заграницей.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Лондона. Повторение прошедшей формы правильных и неправильных глаголов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76" w:type="pc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достопримечательностях и традициях разных стран; передавать основное содер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/услышанного, выражать своё отношение к прочитанному/услышанному по теме</w:t>
            </w:r>
          </w:p>
        </w:tc>
        <w:tc>
          <w:tcPr>
            <w:tcW w:w="890" w:type="pc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целеполагание в учебной деятельности: умение самостоя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умение адекватно и осознанно использовать речевые средства в соответствии с задачей коммуникации: для отобра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•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  <w:t>развитие умения планировать своё речевое и неречевое поведение;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стремление к лучшему осознанию культуры своего наро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да и готовность содействовать ознакомлению с ней предста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вителей других стран; толерантное отношение к проявлени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ям иной культуры; осознание себя гражданином своей страны и мира; формирование коммуникативной компетенции в меж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культурной и межэтнической коммуникации;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Достопримечательности Москвы. Оборот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going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прошедшем времени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задания</w:t>
            </w: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Рассказывать, начинать, вести/поддерживать и заканчивать диалог о России, правительстве, традициях, 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знаменитых людях России, русских национальных праздниках; Москве и родном городе;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/услышанного, выражать своё отношение к прочитанному/услышанному по теме.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в учебной деятельности: умение самостоя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альтернативные пути достижения целей, осознанно выбирать наиболее эффективные способы решения учебных и познавательных задач; умение создавать, применять и преобразовывать знаково-символические средства, модели и схемы для решения учебных и познавательных задач; умение адекватно и осознанно использовать речевые средства в соответствии с задачей коммуникации: для отобра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своих чувств, мыслей и потребностей, планирования и регуляции своей деятельности;</w:t>
            </w:r>
            <w:proofErr w:type="gramEnd"/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 о территории и границах России, ее географических особенностях; знают об основных исторических событиях развития государственности и общества; знают о государственной 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символике (герб, флаг, гимн), знание государственных праздников; знают положения Конституции РФ, основных прав и обязанностей гражданина; проявляют уважение истории, культурных и исторических памятников; проявляют уважение и принятие других народов России и мира;</w:t>
            </w:r>
            <w:proofErr w:type="gram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 ведут диалог на основе равноправных отношений и взаимного уважения и принятия. 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культуре, религии, традициям, языкам;</w:t>
            </w:r>
            <w:proofErr w:type="gramEnd"/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лательного отношения к другому человеку, освоение социальных норм, правил поведения, ролей и форм социальной жизни в группах и сообществах;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своей этнической принадлежности; ориентируются в системе моральных норм и 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ценностей и их </w:t>
            </w:r>
            <w:proofErr w:type="spell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иерархизации</w:t>
            </w:r>
            <w:proofErr w:type="spell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can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could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 отрицательная форма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вопросов в прошедшем времени.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отрицаний в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прошедшем времени.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простого прошедшего времени в монологической речи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вопросы в прошедшем времени. Артикль и географические названия.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уда люди путешествуют и почему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 материала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Путешествие в России и заграницей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Путешествие в России и заграницей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проектной работы № 1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Место, где я живу (Географическое положение, население, климат)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 2. Посещаем Британию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глагола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got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его формы.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Великобритании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передавать основное содер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жание, основную мысль прочитанного/услышанного, выражать своё отношение к прочитанному/услышанному по теме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целеполагание в учебной деятельности: умение самостоя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развитие коммуникативной компетенции, включая уме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ние взаимодействовать с окружающими, выполняя разные со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циальные роли;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</w:t>
            </w:r>
            <w:proofErr w:type="spell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информации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;о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существление</w:t>
            </w:r>
            <w:proofErr w:type="spell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регулятивных действий самонаблюдения, самоконтроля, самооценки в процессе коммуникативной дея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тельности на иностранном языке.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воспитание российской гражданской идентичности: пат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риотизма, любви и уважения к Отечеству, чувства гордости за свою Родину; воспитание чувства долга перед Родиной;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формирование осознанного, уважительного и доброже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лательного отношения к другому человеку, его мнению, ми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  <w:proofErr w:type="gramEnd"/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слов в значение «много», «мало».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 с помощью суффиксов -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er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ly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путем конверсии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Некоторые достопримечательности Лондона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поискового чтения.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(так же…как)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прилагательных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прилагательных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Достопримечательности городов мира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осещаем Британию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осещаем Британию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I четверть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 проектной работы № 2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Место, где я живу (Достопримечательности)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4174" w:type="pct"/>
            <w:gridSpan w:val="7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3. Биография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образования отрицаний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мире вокруг нас; о своей семье и друзьях, о хобби и времяпровождении, традициях в семье, предпочтениях и биографии.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/услышанного, выражать своё отношение к прочитанному/услышанному по теме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целеполагание в учебной деятельности: умение самостоя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компетенции, включая уме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взаимодействовать с окружающими, выполняя разные со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циальные роли;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</w:t>
            </w:r>
            <w:proofErr w:type="spell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существление</w:t>
            </w:r>
            <w:proofErr w:type="spell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регулятивных действий самонаблюдения, самоконтроля, самооценки в процессе коммуникативной дея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на иностранном языке.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риотизма, любви и уважения к Отечеству, чувства гордости за свою Родину; воспитание чувства долга перед Родиной;</w:t>
            </w:r>
          </w:p>
          <w:p w:rsidR="00813596" w:rsidRPr="00813596" w:rsidRDefault="00813596" w:rsidP="00813596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лательного отношения к другому человеку, его мнению, ми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  <w:proofErr w:type="gramEnd"/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Порядковые числительные.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изучающего чтения. Анкета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вопросы  в косвенной речи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Развитие умений изучающего чтения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 форма притяжательных местоимений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 в косвенной речи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 Развитие умений изучающего чтения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множественного числа имен существительных (исключения из правил)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теста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Бритни Спирс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Образование множественного числа имен существительных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определительные предложения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 материала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Биография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Биография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проектной работы № 3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Место, где я живу (Биография)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4. Традиции. Праздники. Фестивали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Прошедшее продолженное время. Введение новой лексики.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рождественских традициях;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/услышанного, выражать своё отношение к прочитанному/услышанному по теме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способность к </w:t>
            </w:r>
            <w:proofErr w:type="spell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, стремление устанавливать доверительные отношения взаимопонимания; умеют (или развивают способность) брать на себя инициативу в организации совместного действия. Учатся управлять поведением партнера - убеждать его, контролировать, корректировать и оценивать его действия; взаимодействуют друг с другом при выполнении проекта.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596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лательного отношения к другому человеку, его мнению, ми</w:t>
            </w:r>
            <w:r w:rsidRPr="0081359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ровоззрению, культуре, языку, вере, гражданской позиции, к истории, культуре, религии, традициям Рождества</w:t>
            </w:r>
            <w:proofErr w:type="gramEnd"/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Прошедшее продолженное время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новой лексики. Работа над текстом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Праздники в Британии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Прошедшее продолженное время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текстом 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Праздники в Британии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Монологическая речь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форм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прошедшего простого и прошедшего длительного времен.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лексики, составление диалогов.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монолог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Традиции. Праздники. Фестивали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проектной работы № 4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Место, где я живу)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текстом 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Праздники в Британии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 3)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Традиции и праздники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весенних праздников.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грамматического материала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фраз, предложений, микротекстов на базе знакомой лексики.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 материала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Традиции. Праздники.  Фестивали.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52/14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Традиции. Праздники.  Фестивали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5. Этот прекрасный мир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Неопределенные местоимения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Рассказывать, начинать, вести/поддерживать и заканчивать диалог о разной погоде, климате; 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передавать основное содер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/услышанного, выражать своё отношение к прочитанному/услышанному по теме.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целеполагание в учебной деятельности: умение самостоя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умение адекватно оценивать правильность или ошибоч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ность выполнения учебной задачи, её объективную трудность и собственные возможности её </w:t>
            </w:r>
            <w:proofErr w:type="spell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решения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;у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мение</w:t>
            </w:r>
            <w:proofErr w:type="spell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устанавливать причинно-следственные связи, строить логическое рассуждение и делать выводы;</w:t>
            </w: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формирование коммуникативной компетентности в обще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нии и сотрудничестве со сверстниками; развитие таких качеств, как креативность, инициативность и трудолюбие.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будущего времени. Составление мини-диалогов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 be go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softHyphen/>
              <w:t>ing to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 лексики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Погода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 времени и условия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новой лексики. Работа с текстом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Пасхальные каникулы Джона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умений в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Сравнение 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придаточных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и условия с придаточными изъяснительными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новой лексики. Работа над текстом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диалогов по теме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Любимое время года. Наречия в придаточных предложениях времени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Устная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тот прекрасный мир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фраз, предложений, микротекстов на базе знакомой лексики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неопределенных местоимений и придаточных предложений в письменной речи.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материала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тот прекрасный мир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66/14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тот прекрасный мир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67/15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проектной работы № 5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Место, где я живу (Времена года)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6. То, как мы выглядим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to be able to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лексики по теме «Части тела»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внешности и одежде передавать основное содер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жание, основную мысль 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/услышанного, выражать своё отношение к 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прочитанному/услышанному по теме.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целеполагание в учебной деятельности: умение самостоя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умение адекватно оценивать правильность или ошибоч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ность выполнения учебной задачи, её объективную трудность и собственные возможности её решения; умение устанавливать причинно-следственные связи, строить 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логическое 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рассуждение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и делать выводы;</w:t>
            </w: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ролей и форм социальной жизни в группах и сообществах;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формирование коммуникативной компетентности в обще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нии и сотрудничестве со сверстниками; развитие таких качеств, как креативность, инициативность и трудолюбие.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с префиксом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135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 с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уффиксом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ful</w:t>
            </w:r>
            <w:proofErr w:type="spellEnd"/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монологической речи. Модальные глаголы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must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mustn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should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shouldn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71/4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72/5</w:t>
            </w:r>
          </w:p>
        </w:tc>
        <w:tc>
          <w:tcPr>
            <w:tcW w:w="96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Модальный глагол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may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Вопросительные предложения с глаголами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 по изучающему чтению. Модальные глаголы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Разделительные вопросы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 вопросы с вспомогательными глаголами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 Работа с текстом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Одежда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диалог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Одежда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III четверть (Защита проектной работы № 6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Место, где я живу).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о, как мы выглядим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фраз, предложений, микротекстов на базе знакомой лексики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модальных глаголов, разделительных вопросов в письменной речи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материала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о, как мы выглядим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81/14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о, как мы выглядим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7. Школьная жизнь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часов)</w:t>
            </w:r>
          </w:p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82/1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новой лексики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Школьные принадлежности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Исчисляемые и неисчисляемые имена существительные.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Рассказывать, начинать, вести/поддерживать и заканчивать диалог о разных школах и школьных предметах,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школьном кабинете; передавать основное содер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жание, основную мысль прочитанного/услышанного, выражать своё отношение к прочитанному/услышанному по теме.</w:t>
            </w: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целеполагание в учебной деятельности: умение самостоя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>тельно ставить новые учебные и познавательные задачи на целеполагание в учебной основе развития познавательных мотивов и интересов;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умение адекватно оценивать 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правильность или ошибоч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ность выполнения учебной задачи, её объективную трудность и собственные возможности её </w:t>
            </w:r>
            <w:proofErr w:type="spell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решения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;у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мение</w:t>
            </w:r>
            <w:proofErr w:type="spell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устанавливать причинно-следственные связи, строить логическое </w:t>
            </w:r>
            <w:proofErr w:type="spell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рассуждениеи</w:t>
            </w:r>
            <w:proofErr w:type="spell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делать выводы;</w:t>
            </w: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ролей и форм социальной жизни в группах и сообществах;</w:t>
            </w:r>
          </w:p>
          <w:p w:rsidR="00813596" w:rsidRPr="00813596" w:rsidRDefault="00813596" w:rsidP="0081359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формирование коммуникативной компетентности в обще</w:t>
            </w:r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softHyphen/>
              <w:t xml:space="preserve">нии и сотрудничестве со </w:t>
            </w:r>
            <w:proofErr w:type="spell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lastRenderedPageBreak/>
              <w:t>сверстниками</w:t>
            </w:r>
            <w:proofErr w:type="gramStart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;р</w:t>
            </w:r>
            <w:proofErr w:type="gram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813596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таких качеств, как креативность, инициативность и трудолюбие.</w:t>
            </w: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83/2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Исчисляемые и неисчисляемые имена существительные. Ответы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84/3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глаголов-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синонимов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say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tell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speak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talk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85/4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текстом 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образования в Англ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ии и Уэ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льсе (часть 1).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Значимое отсутствие артикля 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фразах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8135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86/5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Введение новой лексики. Школьные предметы.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Проверочная работа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87/6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текстом 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образования в Англ</w:t>
            </w:r>
            <w:proofErr w:type="gramStart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ии и Уэ</w:t>
            </w:r>
            <w:proofErr w:type="gramEnd"/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льсе (часть 2).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88/7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английской и русской систем образования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89/8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Послелоги. Введение новой лексики.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90/9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слов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such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Вопросы к подлежащему.</w:t>
            </w: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91/10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Школьная жизнь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92/11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Говорение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Школьная жизнь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93/12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 материала по теме </w:t>
            </w:r>
            <w:r w:rsidRPr="008135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Школьная жизнь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94/13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фраз, предложений, микротекстов на базе знакомой лексики.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95/14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чтение за IV четверть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96/15</w:t>
            </w: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по изученным материалам</w:t>
            </w: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 w:val="restart"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</w:t>
            </w:r>
            <w:proofErr w:type="spellEnd"/>
          </w:p>
        </w:tc>
        <w:tc>
          <w:tcPr>
            <w:tcW w:w="22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96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планы на лето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813596" w:rsidRPr="00813596" w:rsidRDefault="00813596" w:rsidP="008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96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 повторение грамматического материала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103 - 105</w:t>
            </w:r>
          </w:p>
        </w:tc>
        <w:tc>
          <w:tcPr>
            <w:tcW w:w="965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по изученным темам. Составление диалогов, монологическая речь.</w:t>
            </w:r>
          </w:p>
        </w:tc>
        <w:tc>
          <w:tcPr>
            <w:tcW w:w="438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Чтение</w:t>
            </w:r>
          </w:p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 w:val="restar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596" w:rsidRPr="00813596" w:rsidTr="000249C3">
        <w:trPr>
          <w:trHeight w:val="23"/>
        </w:trPr>
        <w:tc>
          <w:tcPr>
            <w:tcW w:w="387" w:type="pct"/>
            <w:vMerge/>
          </w:tcPr>
          <w:p w:rsidR="00813596" w:rsidRPr="00813596" w:rsidRDefault="00813596" w:rsidP="00813596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813596" w:rsidRPr="00813596" w:rsidRDefault="00813596" w:rsidP="008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596" w:rsidRPr="00813596" w:rsidRDefault="00813596" w:rsidP="00813596"/>
    <w:p w:rsidR="00083B49" w:rsidRDefault="00083B49"/>
    <w:sectPr w:rsidR="00083B49" w:rsidSect="00C43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D5" w:rsidRDefault="009169D5">
      <w:pPr>
        <w:spacing w:after="0" w:line="240" w:lineRule="auto"/>
      </w:pPr>
      <w:r>
        <w:separator/>
      </w:r>
    </w:p>
  </w:endnote>
  <w:endnote w:type="continuationSeparator" w:id="0">
    <w:p w:rsidR="009169D5" w:rsidRDefault="009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D5" w:rsidRDefault="009169D5">
      <w:pPr>
        <w:spacing w:after="0" w:line="240" w:lineRule="auto"/>
      </w:pPr>
      <w:r>
        <w:separator/>
      </w:r>
    </w:p>
  </w:footnote>
  <w:footnote w:type="continuationSeparator" w:id="0">
    <w:p w:rsidR="009169D5" w:rsidRDefault="0091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D5" w:rsidRDefault="00813596" w:rsidP="00C43CD0">
    <w:pPr>
      <w:pStyle w:val="a4"/>
      <w:tabs>
        <w:tab w:val="clear" w:pos="4677"/>
        <w:tab w:val="clear" w:pos="9355"/>
        <w:tab w:val="left" w:pos="111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36"/>
    <w:multiLevelType w:val="hybridMultilevel"/>
    <w:tmpl w:val="6AA238EE"/>
    <w:lvl w:ilvl="0" w:tplc="72EE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FC"/>
    <w:multiLevelType w:val="hybridMultilevel"/>
    <w:tmpl w:val="0022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527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CA8"/>
    <w:multiLevelType w:val="hybridMultilevel"/>
    <w:tmpl w:val="D36ED2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9E0550A"/>
    <w:multiLevelType w:val="hybridMultilevel"/>
    <w:tmpl w:val="8AEC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21D9"/>
    <w:multiLevelType w:val="multilevel"/>
    <w:tmpl w:val="71C64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47717"/>
    <w:multiLevelType w:val="multilevel"/>
    <w:tmpl w:val="1A7419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79E"/>
    <w:multiLevelType w:val="hybridMultilevel"/>
    <w:tmpl w:val="A9B2B1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52182F6E"/>
    <w:multiLevelType w:val="hybridMultilevel"/>
    <w:tmpl w:val="8B908F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297424E"/>
    <w:multiLevelType w:val="hybridMultilevel"/>
    <w:tmpl w:val="FA3E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E1B2D"/>
    <w:multiLevelType w:val="hybridMultilevel"/>
    <w:tmpl w:val="E10E8846"/>
    <w:lvl w:ilvl="0" w:tplc="69E2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55DC"/>
    <w:multiLevelType w:val="hybridMultilevel"/>
    <w:tmpl w:val="A7E0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1651F"/>
    <w:multiLevelType w:val="multilevel"/>
    <w:tmpl w:val="26BC5C3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6C6D63F9"/>
    <w:multiLevelType w:val="multilevel"/>
    <w:tmpl w:val="347036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70DD0E5B"/>
    <w:multiLevelType w:val="hybridMultilevel"/>
    <w:tmpl w:val="D4A2DF6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7C95344C"/>
    <w:multiLevelType w:val="hybridMultilevel"/>
    <w:tmpl w:val="46C0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15E12"/>
    <w:multiLevelType w:val="hybridMultilevel"/>
    <w:tmpl w:val="57EEB8F4"/>
    <w:lvl w:ilvl="0" w:tplc="DBDC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17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F7"/>
    <w:rsid w:val="00083B49"/>
    <w:rsid w:val="001C04E3"/>
    <w:rsid w:val="005620F7"/>
    <w:rsid w:val="00813596"/>
    <w:rsid w:val="009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596"/>
  </w:style>
  <w:style w:type="table" w:styleId="a3">
    <w:name w:val="Table Grid"/>
    <w:basedOn w:val="a1"/>
    <w:rsid w:val="0081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35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135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813596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c">
    <w:name w:val="Основной текст + Полужирный"/>
    <w:basedOn w:val="a0"/>
    <w:rsid w:val="008135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 + Не полужирный"/>
    <w:basedOn w:val="a0"/>
    <w:rsid w:val="008135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rsid w:val="00813596"/>
    <w:pPr>
      <w:shd w:val="clear" w:color="auto" w:fill="FFFFFF"/>
      <w:tabs>
        <w:tab w:val="left" w:pos="708"/>
      </w:tabs>
      <w:suppressAutoHyphens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rsid w:val="00813596"/>
    <w:pPr>
      <w:shd w:val="clear" w:color="auto" w:fill="FFFFFF"/>
      <w:tabs>
        <w:tab w:val="left" w:pos="708"/>
      </w:tabs>
      <w:suppressAutoHyphens/>
      <w:spacing w:after="420"/>
    </w:pPr>
    <w:rPr>
      <w:rFonts w:ascii="Arial" w:eastAsia="Arial" w:hAnsi="Arial" w:cs="Arial"/>
      <w:sz w:val="27"/>
      <w:szCs w:val="27"/>
    </w:rPr>
  </w:style>
  <w:style w:type="paragraph" w:customStyle="1" w:styleId="3">
    <w:name w:val="Основной текст3"/>
    <w:basedOn w:val="a"/>
    <w:rsid w:val="00813596"/>
    <w:pPr>
      <w:shd w:val="clear" w:color="auto" w:fill="FFFFFF"/>
      <w:tabs>
        <w:tab w:val="left" w:pos="708"/>
      </w:tabs>
      <w:suppressAutoHyphens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596"/>
  </w:style>
  <w:style w:type="table" w:styleId="a3">
    <w:name w:val="Table Grid"/>
    <w:basedOn w:val="a1"/>
    <w:rsid w:val="0081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35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135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813596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c">
    <w:name w:val="Основной текст + Полужирный"/>
    <w:basedOn w:val="a0"/>
    <w:rsid w:val="008135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 + Не полужирный"/>
    <w:basedOn w:val="a0"/>
    <w:rsid w:val="008135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rsid w:val="00813596"/>
    <w:pPr>
      <w:shd w:val="clear" w:color="auto" w:fill="FFFFFF"/>
      <w:tabs>
        <w:tab w:val="left" w:pos="708"/>
      </w:tabs>
      <w:suppressAutoHyphens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rsid w:val="00813596"/>
    <w:pPr>
      <w:shd w:val="clear" w:color="auto" w:fill="FFFFFF"/>
      <w:tabs>
        <w:tab w:val="left" w:pos="708"/>
      </w:tabs>
      <w:suppressAutoHyphens/>
      <w:spacing w:after="420"/>
    </w:pPr>
    <w:rPr>
      <w:rFonts w:ascii="Arial" w:eastAsia="Arial" w:hAnsi="Arial" w:cs="Arial"/>
      <w:sz w:val="27"/>
      <w:szCs w:val="27"/>
    </w:rPr>
  </w:style>
  <w:style w:type="paragraph" w:customStyle="1" w:styleId="3">
    <w:name w:val="Основной текст3"/>
    <w:basedOn w:val="a"/>
    <w:rsid w:val="00813596"/>
    <w:pPr>
      <w:shd w:val="clear" w:color="auto" w:fill="FFFFFF"/>
      <w:tabs>
        <w:tab w:val="left" w:pos="708"/>
      </w:tabs>
      <w:suppressAutoHyphens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4602</Words>
  <Characters>26235</Characters>
  <Application>Microsoft Office Word</Application>
  <DocSecurity>0</DocSecurity>
  <Lines>218</Lines>
  <Paragraphs>61</Paragraphs>
  <ScaleCrop>false</ScaleCrop>
  <Company/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2017-10-03T08:18:00Z</dcterms:created>
  <dcterms:modified xsi:type="dcterms:W3CDTF">2017-10-03T11:39:00Z</dcterms:modified>
</cp:coreProperties>
</file>