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CC" w:rsidRDefault="003C5BCC" w:rsidP="003C5B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Тематическое  планирование</w:t>
      </w:r>
      <w:proofErr w:type="gramEnd"/>
    </w:p>
    <w:p w:rsidR="003C5BCC" w:rsidRPr="00FA2992" w:rsidRDefault="003C5BCC" w:rsidP="003C5BC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="00B01B65" w:rsidRPr="00B01B65">
        <w:rPr>
          <w:rFonts w:ascii="Times New Roman" w:hAnsi="Times New Roman" w:cs="Times New Roman"/>
          <w:b/>
          <w:sz w:val="28"/>
          <w:szCs w:val="28"/>
        </w:rPr>
        <w:t>МУЗЫ</w:t>
      </w:r>
      <w:r w:rsidR="00BE518A" w:rsidRPr="00B01B65">
        <w:rPr>
          <w:rFonts w:ascii="Times New Roman" w:hAnsi="Times New Roman" w:cs="Times New Roman"/>
          <w:b/>
          <w:sz w:val="28"/>
          <w:szCs w:val="28"/>
        </w:rPr>
        <w:t>К</w:t>
      </w:r>
      <w:r w:rsidR="00B01B65" w:rsidRPr="00B01B65">
        <w:rPr>
          <w:rFonts w:ascii="Times New Roman" w:hAnsi="Times New Roman" w:cs="Times New Roman"/>
          <w:b/>
          <w:sz w:val="28"/>
          <w:szCs w:val="28"/>
        </w:rPr>
        <w:t>А</w:t>
      </w:r>
      <w:r w:rsidR="0000610B">
        <w:rPr>
          <w:rFonts w:ascii="Times New Roman" w:hAnsi="Times New Roman" w:cs="Times New Roman"/>
          <w:b/>
          <w:sz w:val="28"/>
          <w:szCs w:val="28"/>
        </w:rPr>
        <w:t xml:space="preserve"> и ДВИЖЕНИЕ</w:t>
      </w:r>
      <w:bookmarkStart w:id="0" w:name="_GoBack"/>
      <w:bookmarkEnd w:id="0"/>
    </w:p>
    <w:p w:rsidR="003C5BCC" w:rsidRDefault="003C5BCC" w:rsidP="003C5B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62"/>
        <w:gridCol w:w="887"/>
        <w:gridCol w:w="887"/>
        <w:gridCol w:w="3188"/>
        <w:gridCol w:w="9072"/>
      </w:tblGrid>
      <w:tr w:rsidR="003C5BCC" w:rsidTr="00234997">
        <w:tc>
          <w:tcPr>
            <w:tcW w:w="562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 xml:space="preserve">Дата факт </w:t>
            </w:r>
          </w:p>
        </w:tc>
        <w:tc>
          <w:tcPr>
            <w:tcW w:w="3188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72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C5BCC" w:rsidTr="00234997">
        <w:tc>
          <w:tcPr>
            <w:tcW w:w="562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C5BCC" w:rsidRPr="009B5757" w:rsidRDefault="003C5BCC" w:rsidP="00CA4A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Установление зрительного контакта с ребенком</w:t>
            </w:r>
          </w:p>
        </w:tc>
        <w:tc>
          <w:tcPr>
            <w:tcW w:w="9072" w:type="dxa"/>
          </w:tcPr>
          <w:p w:rsidR="003C5BCC" w:rsidRPr="009B5757" w:rsidRDefault="003C5BCC" w:rsidP="00CA4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ребенка с помощью речи, вопросов, просьбы; ориентирование ребенка на педагога, находящегося на уровне глаз ребенка </w:t>
            </w:r>
          </w:p>
        </w:tc>
      </w:tr>
      <w:tr w:rsidR="003C5BCC" w:rsidTr="00234997">
        <w:tc>
          <w:tcPr>
            <w:tcW w:w="562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C5BCC" w:rsidRPr="009B5757" w:rsidRDefault="003C5BCC" w:rsidP="00CA4A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Установление вербального контакта с ребенком</w:t>
            </w:r>
          </w:p>
        </w:tc>
        <w:tc>
          <w:tcPr>
            <w:tcW w:w="9072" w:type="dxa"/>
          </w:tcPr>
          <w:p w:rsidR="003C5BCC" w:rsidRPr="009B5757" w:rsidRDefault="003C5BCC" w:rsidP="00CA4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ребенка с помощью речи, прикосновений, поглаживаний и т.п., добиваться ответной реакции</w:t>
            </w:r>
          </w:p>
        </w:tc>
      </w:tr>
      <w:tr w:rsidR="003C5BCC" w:rsidTr="00234997">
        <w:tc>
          <w:tcPr>
            <w:tcW w:w="562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C5BCC" w:rsidRPr="009B5757" w:rsidRDefault="003C5BCC" w:rsidP="00CA4A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Реагирование на собственное имя</w:t>
            </w:r>
          </w:p>
        </w:tc>
        <w:tc>
          <w:tcPr>
            <w:tcW w:w="9072" w:type="dxa"/>
          </w:tcPr>
          <w:p w:rsidR="003C5BCC" w:rsidRPr="009B5757" w:rsidRDefault="003C5BCC" w:rsidP="00CA4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Обращение к ребенку по имени с разной интонацией, громкостью, улыбкой и без.</w:t>
            </w:r>
          </w:p>
        </w:tc>
      </w:tr>
      <w:tr w:rsidR="003C5BCC" w:rsidTr="00234997">
        <w:tc>
          <w:tcPr>
            <w:tcW w:w="562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C5BCC" w:rsidRPr="009B5757" w:rsidRDefault="003C5BCC" w:rsidP="00CA4A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Приветствие педагога звуком, словом или другими доступными средствами</w:t>
            </w:r>
          </w:p>
        </w:tc>
        <w:tc>
          <w:tcPr>
            <w:tcW w:w="9072" w:type="dxa"/>
          </w:tcPr>
          <w:p w:rsidR="003C5BCC" w:rsidRPr="009B5757" w:rsidRDefault="003C5BCC" w:rsidP="00CA4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Добиваться от ребенка ответной реакции в виде слов приветствия, рукопожатий, улыбки, вокализации, приветственных жестов</w:t>
            </w:r>
          </w:p>
        </w:tc>
      </w:tr>
      <w:tr w:rsidR="003C5BCC" w:rsidTr="00234997">
        <w:tc>
          <w:tcPr>
            <w:tcW w:w="562" w:type="dxa"/>
          </w:tcPr>
          <w:p w:rsidR="003C5BCC" w:rsidRPr="009B5757" w:rsidRDefault="003C5BCC" w:rsidP="003C5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3C5BCC" w:rsidRPr="009B5757" w:rsidRDefault="003C5BCC" w:rsidP="003C5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5BCC" w:rsidRPr="009B5757" w:rsidRDefault="003C5BCC" w:rsidP="003C5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C5BCC" w:rsidRPr="00B01B65" w:rsidRDefault="00B01B65" w:rsidP="003C5B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различение тихого и громкого звучания музыки</w:t>
            </w:r>
          </w:p>
        </w:tc>
        <w:tc>
          <w:tcPr>
            <w:tcW w:w="9072" w:type="dxa"/>
          </w:tcPr>
          <w:p w:rsidR="003C5BCC" w:rsidRPr="00B01B65" w:rsidRDefault="00B01B65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начинается с прослушивания громких и тихих звуков, издаваемых музыкальным инструментом, например, барабаном. Когда учитель слабо ударяет по барабану - ребенок слышит тихий звук, когда учитель сильно ударяет по барабану - ребенок слышит громкий звук.</w:t>
            </w:r>
          </w:p>
        </w:tc>
      </w:tr>
      <w:tr w:rsidR="00B01B65" w:rsidTr="00234997">
        <w:tc>
          <w:tcPr>
            <w:tcW w:w="562" w:type="dxa"/>
          </w:tcPr>
          <w:p w:rsidR="00B01B65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01B65" w:rsidRPr="00B01B65" w:rsidRDefault="00B01B65" w:rsidP="00B01B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различение тихого и громкого звучания музыки</w:t>
            </w:r>
          </w:p>
        </w:tc>
        <w:tc>
          <w:tcPr>
            <w:tcW w:w="9072" w:type="dxa"/>
          </w:tcPr>
          <w:p w:rsidR="00B01B65" w:rsidRPr="00B01B65" w:rsidRDefault="00B01B65" w:rsidP="00B01B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начинается с прослушивания громких и тихих звуков, издаваемых музыкальным инструментом, например, барабаном. Когда учитель слабо ударяет по барабану - ребенок слышит тихий звук, когда учитель сильно ударяет по барабану - ребенок слышит громкий звук.</w:t>
            </w:r>
          </w:p>
        </w:tc>
      </w:tr>
      <w:tr w:rsidR="00B01B65" w:rsidTr="00234997">
        <w:tc>
          <w:tcPr>
            <w:tcW w:w="562" w:type="dxa"/>
          </w:tcPr>
          <w:p w:rsidR="00B01B65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01B65" w:rsidRPr="00B01B65" w:rsidRDefault="00B01B65" w:rsidP="00B01B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начала и конца звучания музыки</w:t>
            </w:r>
          </w:p>
        </w:tc>
        <w:tc>
          <w:tcPr>
            <w:tcW w:w="9072" w:type="dxa"/>
          </w:tcPr>
          <w:p w:rsidR="00B01B65" w:rsidRPr="00B01B65" w:rsidRDefault="00B01B65" w:rsidP="00B01B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Когда ребенок начинает учиться различать начало и конец звучания </w:t>
            </w:r>
            <w:proofErr w:type="gramStart"/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музыки,  используется</w:t>
            </w:r>
            <w:proofErr w:type="gramEnd"/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сигнал, например, хлопок в ладоши. Учитель дает образец выполнения действия. Постепенно ребенок запоминает музыкальную композицию и самостоятельно показывает начало и конец звучания музыки.</w:t>
            </w:r>
          </w:p>
        </w:tc>
      </w:tr>
      <w:tr w:rsidR="00B01B65" w:rsidTr="00234997">
        <w:tc>
          <w:tcPr>
            <w:tcW w:w="562" w:type="dxa"/>
          </w:tcPr>
          <w:p w:rsidR="00B01B65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01B65" w:rsidRPr="00B01B65" w:rsidRDefault="00B01B65" w:rsidP="00B01B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начала и конца звучания музыки</w:t>
            </w:r>
          </w:p>
        </w:tc>
        <w:tc>
          <w:tcPr>
            <w:tcW w:w="9072" w:type="dxa"/>
          </w:tcPr>
          <w:p w:rsidR="00B01B65" w:rsidRPr="00B01B65" w:rsidRDefault="00B01B65" w:rsidP="00B01B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Когда ребенок начинает учиться различать начало и конец звучания </w:t>
            </w:r>
            <w:proofErr w:type="gramStart"/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музыки,  используется</w:t>
            </w:r>
            <w:proofErr w:type="gramEnd"/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сигнал, например, хлопок в ладоши. Учитель дает образец выполнения действия. Постепенно ребенок запоминает музыкальную композицию и самостоятельно показывает начало и конец звучания музыки.</w:t>
            </w:r>
          </w:p>
        </w:tc>
      </w:tr>
      <w:tr w:rsidR="00B01B65" w:rsidTr="00234997">
        <w:tc>
          <w:tcPr>
            <w:tcW w:w="562" w:type="dxa"/>
          </w:tcPr>
          <w:p w:rsidR="00B01B65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01B65" w:rsidRPr="00B01B65" w:rsidRDefault="00B01B65" w:rsidP="00B01B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начала и конца звучания музыки</w:t>
            </w:r>
          </w:p>
        </w:tc>
        <w:tc>
          <w:tcPr>
            <w:tcW w:w="9072" w:type="dxa"/>
          </w:tcPr>
          <w:p w:rsidR="00B01B65" w:rsidRPr="00B01B65" w:rsidRDefault="00B01B65" w:rsidP="00B01B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Когда ребенок начинает учиться различать начало и конец звучания </w:t>
            </w:r>
            <w:proofErr w:type="gramStart"/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музыки,  используется</w:t>
            </w:r>
            <w:proofErr w:type="gramEnd"/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сигнал, например, хлопок в ладоши. Учитель дает образец выполнения действия. Постепенно ребенок запоминает музыкальную композицию и самостоятельно показывает начало и конец звучания музыки.</w:t>
            </w:r>
          </w:p>
        </w:tc>
      </w:tr>
      <w:tr w:rsidR="00B01B65" w:rsidTr="00234997">
        <w:tc>
          <w:tcPr>
            <w:tcW w:w="562" w:type="dxa"/>
          </w:tcPr>
          <w:p w:rsidR="00B01B65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01B65" w:rsidRPr="00B01B65" w:rsidRDefault="00B01B65" w:rsidP="00B01B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различение быстрой (умеренной, медленной) музыки</w:t>
            </w:r>
          </w:p>
        </w:tc>
        <w:tc>
          <w:tcPr>
            <w:tcW w:w="9072" w:type="dxa"/>
          </w:tcPr>
          <w:p w:rsidR="00B01B65" w:rsidRPr="00B01B65" w:rsidRDefault="00B01B65" w:rsidP="00B01B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Слушая музыку, ребенок топает ногами (хлопает, моргает, и т.п.) (медленная музыка — редко, быстрая музыка - часто).</w:t>
            </w:r>
            <w:r w:rsidRPr="00B01B6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01B65" w:rsidTr="00234997">
        <w:tc>
          <w:tcPr>
            <w:tcW w:w="562" w:type="dxa"/>
          </w:tcPr>
          <w:p w:rsidR="00B01B65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01B65" w:rsidRPr="00B01B65" w:rsidRDefault="00B01B65" w:rsidP="00B01B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различение быстрой (умеренной, медленной) музыки</w:t>
            </w:r>
          </w:p>
        </w:tc>
        <w:tc>
          <w:tcPr>
            <w:tcW w:w="9072" w:type="dxa"/>
          </w:tcPr>
          <w:p w:rsidR="00B01B65" w:rsidRPr="00B01B65" w:rsidRDefault="00B01B65" w:rsidP="00B01B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Слушая музыку, ребенок топает ногами (хлопает, моргает, и т.п.) (медленная музыка — редко, быстрая музыка - часто).</w:t>
            </w:r>
            <w:r w:rsidRPr="00B01B6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01B65" w:rsidTr="00234997">
        <w:tc>
          <w:tcPr>
            <w:tcW w:w="562" w:type="dxa"/>
          </w:tcPr>
          <w:p w:rsidR="00B01B65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01B65" w:rsidRPr="00B01B65" w:rsidRDefault="00B01B65" w:rsidP="00B01B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различение быстрой (умеренной, медленной) музыки</w:t>
            </w:r>
          </w:p>
        </w:tc>
        <w:tc>
          <w:tcPr>
            <w:tcW w:w="9072" w:type="dxa"/>
          </w:tcPr>
          <w:p w:rsidR="00B01B65" w:rsidRPr="00B01B65" w:rsidRDefault="00B01B65" w:rsidP="00B01B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Слушая музыку, ребенок топает ногами (хлопает, моргает, и т.п.) (медленная музыка — редко, быстрая музыка - часто).</w:t>
            </w:r>
            <w:r w:rsidRPr="00B01B6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01B65" w:rsidTr="00234997">
        <w:tc>
          <w:tcPr>
            <w:tcW w:w="562" w:type="dxa"/>
          </w:tcPr>
          <w:p w:rsidR="00B01B65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01B65" w:rsidRPr="009B5757" w:rsidRDefault="00B01B65" w:rsidP="00B0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01B65" w:rsidRPr="00B01B65" w:rsidRDefault="00B01B65" w:rsidP="00B01B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различение быстрой (умеренной, медленной) музыки</w:t>
            </w:r>
          </w:p>
        </w:tc>
        <w:tc>
          <w:tcPr>
            <w:tcW w:w="9072" w:type="dxa"/>
          </w:tcPr>
          <w:p w:rsidR="00B01B65" w:rsidRPr="00B01B65" w:rsidRDefault="00B01B65" w:rsidP="00B01B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Слушая музыку, ребенок топает ногами (хлопает, моргает, и т.п.) (медленная музыка — редко, быстрая музыка - часто).</w:t>
            </w:r>
            <w:r w:rsidRPr="00B01B6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CD2AFE" w:rsidRDefault="00CD2AFE" w:rsidP="00234997"/>
    <w:sectPr w:rsidR="00CD2AFE" w:rsidSect="0023499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7C"/>
    <w:rsid w:val="0000610B"/>
    <w:rsid w:val="00234997"/>
    <w:rsid w:val="003C5BCC"/>
    <w:rsid w:val="00581D7E"/>
    <w:rsid w:val="0070572D"/>
    <w:rsid w:val="0082644A"/>
    <w:rsid w:val="00AA521A"/>
    <w:rsid w:val="00B01B65"/>
    <w:rsid w:val="00BE518A"/>
    <w:rsid w:val="00CD2AFE"/>
    <w:rsid w:val="00DD647D"/>
    <w:rsid w:val="00E9387C"/>
    <w:rsid w:val="00F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E642-A2A6-4AC0-8C22-E03DDFF3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BCC"/>
    <w:pPr>
      <w:spacing w:after="0" w:line="240" w:lineRule="auto"/>
    </w:pPr>
  </w:style>
  <w:style w:type="table" w:styleId="a4">
    <w:name w:val="Table Grid"/>
    <w:basedOn w:val="a1"/>
    <w:uiPriority w:val="39"/>
    <w:rsid w:val="003C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B38F-A5CD-4010-88B1-F6D3802F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Данил-Тимоха</dc:creator>
  <cp:keywords/>
  <dc:description/>
  <cp:lastModifiedBy>Данил-Тимоха</cp:lastModifiedBy>
  <cp:revision>4</cp:revision>
  <dcterms:created xsi:type="dcterms:W3CDTF">2017-02-09T15:45:00Z</dcterms:created>
  <dcterms:modified xsi:type="dcterms:W3CDTF">2017-02-09T16:14:00Z</dcterms:modified>
</cp:coreProperties>
</file>